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77" w:rsidRDefault="00D30877" w:rsidP="00D308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D30877" w:rsidRDefault="00D30877" w:rsidP="00D308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30877" w:rsidRDefault="00D30877" w:rsidP="00D308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D30877" w:rsidRDefault="00D30877" w:rsidP="00D308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D30877" w:rsidRDefault="00D30877" w:rsidP="00D30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30877" w:rsidRDefault="00D30877" w:rsidP="00D3087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ОП.02 «Статистика»</w:t>
      </w:r>
    </w:p>
    <w:p w:rsidR="00D30877" w:rsidRDefault="00D30877" w:rsidP="00D3087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38.02.06 Финансы</w:t>
      </w: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30877" w:rsidRDefault="00D30877" w:rsidP="00D30877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D30877" w:rsidRPr="00CD074E" w:rsidRDefault="00D30877" w:rsidP="00D30877">
      <w:pPr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ОП.02 «СТАТИСТИКА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«Финансы»,  утверждённого приказом Министерства образования и  науки Российской Федерации </w:t>
      </w:r>
      <w:r>
        <w:rPr>
          <w:rFonts w:ascii="Times New Roman" w:hAnsi="Times New Roman"/>
          <w:bCs/>
        </w:rPr>
        <w:t>от 5 февраля 2018года №  65,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примерной основной образовательной программы по специальности (рег.№  38.02.06 – 190129  дата включения в реестр 29.01.2019 г.) .</w:t>
      </w:r>
    </w:p>
    <w:p w:rsidR="003005B5" w:rsidRDefault="003005B5" w:rsidP="00D30877">
      <w:pPr>
        <w:shd w:val="clear" w:color="auto" w:fill="FFFFFF"/>
        <w:spacing w:after="100" w:line="315" w:lineRule="atLeast"/>
        <w:rPr>
          <w:rFonts w:ascii="Times New Roman" w:hAnsi="Times New Roman" w:cs="Times New Roman"/>
          <w:color w:val="000000" w:themeColor="text1"/>
        </w:rPr>
      </w:pP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>Учебная дисциплина ОП.02 «Статистика»  является обязательной частью профессионального цикла  основной профессиональной образовательной программы в соответствии с ФГОС по специальности 38.02.05 Финансы.</w:t>
      </w: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знания и умения:</w:t>
      </w:r>
    </w:p>
    <w:p w:rsidR="00D30877" w:rsidRPr="001050A8" w:rsidRDefault="00D30877" w:rsidP="003005B5">
      <w:pPr>
        <w:ind w:firstLine="708"/>
        <w:rPr>
          <w:rFonts w:ascii="Times New Roman" w:hAnsi="Times New Roman"/>
        </w:rPr>
      </w:pPr>
      <w:r w:rsidRPr="001050A8">
        <w:rPr>
          <w:rFonts w:ascii="Times New Roman" w:hAnsi="Times New Roman"/>
        </w:rPr>
        <w:t>1. Актуальный профессиональный и социальный контекст, в котором пр</w:t>
      </w:r>
      <w:r>
        <w:rPr>
          <w:rFonts w:ascii="Times New Roman" w:hAnsi="Times New Roman"/>
        </w:rPr>
        <w:t xml:space="preserve">иходится работать и жить; </w:t>
      </w:r>
      <w:r w:rsidRPr="001050A8">
        <w:rPr>
          <w:rFonts w:ascii="Times New Roman" w:hAnsi="Times New Roman"/>
        </w:rPr>
        <w:t>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</w:r>
    </w:p>
    <w:p w:rsidR="00D30877" w:rsidRPr="001050A8" w:rsidRDefault="00D30877" w:rsidP="003005B5">
      <w:pPr>
        <w:pStyle w:val="a6"/>
        <w:ind w:firstLine="708"/>
      </w:pPr>
      <w:r w:rsidRPr="001050A8">
        <w:t>2. Этапы проведения статистического наблюдения, арифметический и логический контроль информации;</w:t>
      </w:r>
    </w:p>
    <w:p w:rsidR="00D30877" w:rsidRPr="001050A8" w:rsidRDefault="00D30877" w:rsidP="003005B5">
      <w:pPr>
        <w:pStyle w:val="a6"/>
      </w:pPr>
      <w:r w:rsidRPr="001050A8">
        <w:t>правила составления статистических таблиц;</w:t>
      </w:r>
      <w:r>
        <w:t xml:space="preserve"> </w:t>
      </w:r>
      <w:r w:rsidRPr="001050A8">
        <w:t>методика расчета средних величин;</w:t>
      </w:r>
      <w:r>
        <w:t xml:space="preserve"> </w:t>
      </w:r>
      <w:r w:rsidRPr="001050A8">
        <w:t>понятие об индексируемой величине и весах (измерителях индекса).</w:t>
      </w:r>
    </w:p>
    <w:p w:rsidR="00D30877" w:rsidRPr="001050A8" w:rsidRDefault="00D30877" w:rsidP="003005B5">
      <w:pPr>
        <w:pStyle w:val="a6"/>
        <w:ind w:firstLine="708"/>
      </w:pPr>
      <w:r w:rsidRPr="001050A8">
        <w:t>3. Методику расчета относительных величин</w:t>
      </w:r>
      <w:r>
        <w:t xml:space="preserve"> </w:t>
      </w:r>
      <w:r w:rsidRPr="001050A8">
        <w:t>методику расчета средних величин рядов динамики, связь между цепными и базисными показателями рядов динамики.</w:t>
      </w:r>
    </w:p>
    <w:p w:rsidR="00D30877" w:rsidRPr="001050A8" w:rsidRDefault="00D30877" w:rsidP="003005B5">
      <w:pPr>
        <w:pStyle w:val="a6"/>
        <w:ind w:firstLine="708"/>
      </w:pPr>
      <w:r>
        <w:t xml:space="preserve">4. </w:t>
      </w:r>
      <w:r w:rsidRPr="001050A8">
        <w:t>Виды, формы и способы статистического наблюдения;</w:t>
      </w:r>
    </w:p>
    <w:p w:rsidR="00D30877" w:rsidRPr="001050A8" w:rsidRDefault="00D30877" w:rsidP="00D30877">
      <w:pPr>
        <w:pStyle w:val="a6"/>
      </w:pPr>
      <w:r w:rsidRPr="001050A8">
        <w:t>правила группировки статистических данных;</w:t>
      </w:r>
      <w:r>
        <w:t xml:space="preserve"> </w:t>
      </w:r>
      <w:r w:rsidRPr="001050A8">
        <w:t>элементы статистического графика;</w:t>
      </w:r>
      <w:r>
        <w:t xml:space="preserve"> </w:t>
      </w:r>
      <w:r w:rsidRPr="001050A8">
        <w:t>виды графиков по форме графического образа и способу построения.</w:t>
      </w:r>
    </w:p>
    <w:p w:rsidR="00D30877" w:rsidRPr="001050A8" w:rsidRDefault="00D30877" w:rsidP="003005B5">
      <w:pPr>
        <w:pStyle w:val="a6"/>
        <w:ind w:firstLine="708"/>
      </w:pPr>
      <w:r w:rsidRPr="001050A8">
        <w:t>5. Методики расчета абсолютных и относительных величин.</w:t>
      </w:r>
    </w:p>
    <w:p w:rsidR="00D30877" w:rsidRPr="001050A8" w:rsidRDefault="00D30877" w:rsidP="003005B5">
      <w:pPr>
        <w:pStyle w:val="a6"/>
        <w:ind w:firstLine="708"/>
      </w:pPr>
      <w:r w:rsidRPr="001050A8">
        <w:t>6. Этапы проведения статистического наблюдения, формы статистического наблюдения, арифметический и логический контроль информации;</w:t>
      </w:r>
    </w:p>
    <w:p w:rsidR="00D30877" w:rsidRPr="001050A8" w:rsidRDefault="00D30877" w:rsidP="00D30877">
      <w:pPr>
        <w:rPr>
          <w:rFonts w:ascii="Times New Roman" w:hAnsi="Times New Roman"/>
        </w:rPr>
      </w:pPr>
      <w:r w:rsidRPr="001050A8">
        <w:rPr>
          <w:rFonts w:ascii="Times New Roman" w:hAnsi="Times New Roman"/>
        </w:rPr>
        <w:t>методики расчета абсо</w:t>
      </w:r>
      <w:r>
        <w:rPr>
          <w:rFonts w:ascii="Times New Roman" w:hAnsi="Times New Roman"/>
        </w:rPr>
        <w:t>лютных и относительных величин.</w:t>
      </w:r>
    </w:p>
    <w:p w:rsidR="00D30877" w:rsidRPr="001050A8" w:rsidRDefault="00D30877" w:rsidP="003005B5">
      <w:pPr>
        <w:pStyle w:val="a6"/>
        <w:ind w:firstLine="708"/>
      </w:pPr>
      <w:r w:rsidRPr="001050A8">
        <w:t>7. Методику расчета относительных величин</w:t>
      </w:r>
      <w:r>
        <w:t xml:space="preserve"> </w:t>
      </w:r>
      <w:r w:rsidRPr="001050A8">
        <w:t>методику расчета средних величин рядов динамики, связь между цепными и базисны</w:t>
      </w:r>
      <w:r>
        <w:t>ми показателями рядов динамики.</w:t>
      </w:r>
    </w:p>
    <w:p w:rsidR="00D30877" w:rsidRDefault="00D30877" w:rsidP="003005B5">
      <w:pPr>
        <w:pStyle w:val="a6"/>
        <w:ind w:firstLine="708"/>
      </w:pPr>
      <w:r w:rsidRPr="001050A8">
        <w:t>8. Правила сводки и группировки статистических данных;</w:t>
      </w:r>
      <w:r>
        <w:t xml:space="preserve"> </w:t>
      </w:r>
      <w:r w:rsidRPr="001050A8">
        <w:t>ряды распределения (а</w:t>
      </w:r>
      <w:r>
        <w:t>трибутивные и вариационные).</w:t>
      </w:r>
    </w:p>
    <w:p w:rsidR="00D30877" w:rsidRPr="001050A8" w:rsidRDefault="00D30877" w:rsidP="00D30877">
      <w:pPr>
        <w:pStyle w:val="a6"/>
      </w:pPr>
    </w:p>
    <w:p w:rsidR="00D30877" w:rsidRPr="001050A8" w:rsidRDefault="00D30877" w:rsidP="003005B5">
      <w:pPr>
        <w:pStyle w:val="a6"/>
        <w:ind w:firstLine="708"/>
      </w:pPr>
      <w:r w:rsidRPr="001050A8">
        <w:lastRenderedPageBreak/>
        <w:t>9. Методику расчета показателей вариации и экономических индексов; правила построения статистических таблиц, виды графиков.</w:t>
      </w:r>
    </w:p>
    <w:p w:rsidR="00D30877" w:rsidRPr="001050A8" w:rsidRDefault="00D30877" w:rsidP="003005B5">
      <w:pPr>
        <w:pStyle w:val="a6"/>
        <w:ind w:firstLine="708"/>
      </w:pPr>
      <w:r w:rsidRPr="001050A8">
        <w:t>10.  Этапы проведения статистического наблюдения, арифметический и логический контроль информации;</w:t>
      </w: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 w:rsidRPr="001050A8">
        <w:rPr>
          <w:rFonts w:ascii="Times New Roman" w:hAnsi="Times New Roman"/>
        </w:rPr>
        <w:t>правила составления статистических таблиц; методику расчета средних величин рядов динамики</w:t>
      </w:r>
      <w:r>
        <w:rPr>
          <w:rFonts w:ascii="Times New Roman" w:hAnsi="Times New Roman"/>
        </w:rPr>
        <w:t>.</w:t>
      </w:r>
    </w:p>
    <w:p w:rsidR="003005B5" w:rsidRPr="001050A8" w:rsidRDefault="003005B5" w:rsidP="003005B5">
      <w:pPr>
        <w:pStyle w:val="a6"/>
        <w:ind w:firstLine="708"/>
      </w:pPr>
      <w:r>
        <w:t xml:space="preserve">11.Распознавать задачу и/или проблему в </w:t>
      </w:r>
      <w:r w:rsidRPr="001050A8">
        <w:t>профессиональном и/или социальном контексте анализировать задачу и/или проблему и выделять её составные части; определять этапы решения задачи выявлять и эффективно искать информацию, необходимую для решения задачи и/или проблемы; составить план действия определить необходимые ресурсы.</w:t>
      </w:r>
    </w:p>
    <w:p w:rsidR="003005B5" w:rsidRPr="001050A8" w:rsidRDefault="003005B5" w:rsidP="003005B5">
      <w:pPr>
        <w:pStyle w:val="a6"/>
        <w:ind w:firstLine="708"/>
      </w:pPr>
      <w:r>
        <w:t xml:space="preserve">12. </w:t>
      </w:r>
      <w:r w:rsidRPr="001050A8">
        <w:t>Проводить статистическое наблюдение и выявлять ошибки регистрации и ошибки репрезентативности;</w:t>
      </w:r>
    </w:p>
    <w:p w:rsidR="003005B5" w:rsidRPr="001050A8" w:rsidRDefault="003005B5" w:rsidP="003005B5">
      <w:pPr>
        <w:pStyle w:val="a6"/>
      </w:pPr>
      <w:r w:rsidRPr="001050A8">
        <w:t>составлять групповые и комбинированные статистические таблицы;</w:t>
      </w:r>
      <w:r>
        <w:t xml:space="preserve"> </w:t>
      </w:r>
      <w:r w:rsidRPr="001050A8">
        <w:t>применять среднюю арифметическую взвешенную при расчете бюджетных проектировок;</w:t>
      </w:r>
      <w:r>
        <w:t xml:space="preserve"> </w:t>
      </w:r>
      <w:r w:rsidRPr="001050A8">
        <w:t>рассчитывать индивидуальные и общие (сводные) индексы.</w:t>
      </w:r>
    </w:p>
    <w:p w:rsidR="003005B5" w:rsidRPr="003005B5" w:rsidRDefault="003005B5" w:rsidP="003005B5">
      <w:pPr>
        <w:pStyle w:val="a6"/>
      </w:pPr>
      <w:r>
        <w:tab/>
        <w:t xml:space="preserve">13. </w:t>
      </w:r>
      <w:r w:rsidRPr="001050A8">
        <w:t>Рассчитывать относительные показатели динамики, планового задания, выполнения плана, структуры; рассчитывать среднюю</w:t>
      </w:r>
      <w:r>
        <w:t xml:space="preserve"> хронологическую и показатели изменения уровней рядов динамики базисным и цепным способом.</w:t>
      </w:r>
    </w:p>
    <w:p w:rsidR="003005B5" w:rsidRDefault="003005B5" w:rsidP="003005B5">
      <w:pPr>
        <w:pStyle w:val="a6"/>
        <w:ind w:firstLine="708"/>
      </w:pPr>
      <w:r>
        <w:t>14. Проводить статистическое наблюдение; составлять групповые и комбинированные статистические таблицы; графически изображать статистические данные.</w:t>
      </w:r>
    </w:p>
    <w:p w:rsidR="003005B5" w:rsidRDefault="003005B5" w:rsidP="003005B5">
      <w:pPr>
        <w:pStyle w:val="a6"/>
        <w:ind w:firstLine="708"/>
      </w:pPr>
      <w:r>
        <w:t>15. Рассчитывать абсолютные показатели в стоимостных единицах измерения , рассчитывать относительные показатели в процентах и коэффициентах, необходимых для расчета платежей в бюджеты бюджетной системы Российской Федерации.</w:t>
      </w:r>
    </w:p>
    <w:p w:rsidR="003005B5" w:rsidRDefault="003005B5" w:rsidP="003005B5">
      <w:pPr>
        <w:pStyle w:val="a6"/>
        <w:ind w:firstLine="708"/>
      </w:pPr>
      <w:r>
        <w:t>16. Проводить статистическое наблюдение уплачиваемых налогов, сборов и страховых взносов в бюджеты бюджетной системы РФ и внебюджетные фонды; рассчитывать абсолютные и относительные показатели</w:t>
      </w:r>
    </w:p>
    <w:p w:rsidR="003005B5" w:rsidRDefault="003005B5" w:rsidP="003005B5">
      <w:pPr>
        <w:pStyle w:val="a6"/>
        <w:ind w:firstLine="708"/>
      </w:pPr>
      <w:r>
        <w:t>17. Рассчитывать относительные показатели динамики планового задания, выполнения плана, структуры; рассчитывать среднюю хронологическую и показатели изменения уровней рядов динамики базисным и цепным способом.</w:t>
      </w:r>
    </w:p>
    <w:p w:rsidR="003005B5" w:rsidRDefault="003005B5" w:rsidP="003005B5">
      <w:pPr>
        <w:pStyle w:val="a6"/>
        <w:ind w:firstLine="708"/>
      </w:pPr>
      <w:r>
        <w:t>18. Осуществлять сводку и группировку статистических данных; составлять групповые и комбинированные статистические таблицы.</w:t>
      </w:r>
    </w:p>
    <w:p w:rsidR="003005B5" w:rsidRDefault="003005B5" w:rsidP="003005B5">
      <w:pPr>
        <w:pStyle w:val="a6"/>
        <w:ind w:firstLine="708"/>
      </w:pPr>
      <w:r>
        <w:t>19. Рассчитывать показатели вариации, экономические индексы; составлять статистические таблицы; графически изображать статистические данные.</w:t>
      </w:r>
    </w:p>
    <w:p w:rsidR="00D30877" w:rsidRDefault="003005B5" w:rsidP="003005B5">
      <w:pPr>
        <w:pStyle w:val="a6"/>
        <w:ind w:firstLine="708"/>
      </w:pPr>
      <w:r>
        <w:t>20. Проводить статистическое наблюдение и выявлять ошибки регистрации и ошибки репрезентативности; составлять групповые и комбинированные статистические таблицы и рассчитывать изменения уровней рядов динамики.</w:t>
      </w:r>
    </w:p>
    <w:p w:rsidR="0038138E" w:rsidRDefault="0038138E" w:rsidP="00D30877">
      <w:pPr>
        <w:pStyle w:val="a3"/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30877" w:rsidRDefault="00D30877" w:rsidP="00D30877">
      <w:pPr>
        <w:pStyle w:val="a3"/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ОК):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ОК 01  </w:t>
      </w:r>
      <w:r w:rsidRPr="00253541">
        <w:rPr>
          <w:rFonts w:ascii="Times New Roman" w:hAnsi="Times New Roman"/>
        </w:rPr>
        <w:t>Выбирать способы решения задач профессиональной деятельности, применительно к различным контекстам</w:t>
      </w:r>
    </w:p>
    <w:p w:rsidR="00D30877" w:rsidRDefault="00D30877" w:rsidP="00D3087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D30877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ПК 1.1 </w:t>
      </w:r>
      <w:r w:rsidRPr="00253541">
        <w:rPr>
          <w:rFonts w:ascii="Times New Roman" w:hAnsi="Times New Roman"/>
        </w:rPr>
        <w:t>Рассчитывать показатели проектов бюджетов бюджетной системы Российской Федерации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 1.4 </w:t>
      </w:r>
      <w:r w:rsidRPr="00253541">
        <w:rPr>
          <w:rFonts w:ascii="Times New Roman" w:hAnsi="Times New Roman"/>
        </w:rPr>
        <w:t>Составлять плановые документы государственных и муниципальных учреждений и обоснования к ним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ПК 1.5 </w:t>
      </w:r>
      <w:r w:rsidRPr="00253541">
        <w:rPr>
          <w:rFonts w:ascii="Times New Roman" w:hAnsi="Times New Roman"/>
        </w:rPr>
        <w:t>Обеспечивать финансово-экономическое сопровождение деятельности по осуществлению закупок для государственных и муниципальных нужд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ПК 2.1 </w:t>
      </w:r>
      <w:r w:rsidRPr="00253541">
        <w:rPr>
          <w:rFonts w:ascii="Times New Roman" w:hAnsi="Times New Roman"/>
        </w:rPr>
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ПК 2.3 </w:t>
      </w:r>
      <w:r w:rsidRPr="00253541">
        <w:rPr>
          <w:rFonts w:ascii="Times New Roman" w:hAnsi="Times New Roman"/>
        </w:rPr>
        <w:t>Осуществлять налоговый контроль, в том числе в форме налогового мониторинга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ПК 3.1 </w:t>
      </w:r>
      <w:r w:rsidRPr="002D28E9">
        <w:rPr>
          <w:rFonts w:ascii="Times New Roman" w:hAnsi="Times New Roman"/>
        </w:rPr>
        <w:t>Планировать и осуществлять мероприятия по управлению финансовыми ресурсами организации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 3.2 </w:t>
      </w:r>
      <w:r w:rsidRPr="002D28E9">
        <w:rPr>
          <w:rFonts w:ascii="Times New Roman" w:hAnsi="Times New Roman"/>
        </w:rPr>
        <w:t>Составлять финансовые планы организации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ПК 4.2 </w:t>
      </w:r>
      <w:r w:rsidRPr="002D28E9">
        <w:rPr>
          <w:rFonts w:ascii="Times New Roman" w:hAnsi="Times New Roman"/>
        </w:rPr>
        <w:t>ПК 4.2. Осуществлять предварительный, текущий и последующий контроль хозяйственной деятельности объектов финансового контроля</w:t>
      </w:r>
      <w:r w:rsidR="00EB4FCD">
        <w:rPr>
          <w:rFonts w:ascii="Times New Roman" w:hAnsi="Times New Roman"/>
        </w:rPr>
        <w:t>.</w:t>
      </w:r>
    </w:p>
    <w:p w:rsidR="003005B5" w:rsidRDefault="003005B5" w:rsidP="00D30877">
      <w:pPr>
        <w:rPr>
          <w:rFonts w:ascii="Times New Roman" w:hAnsi="Times New Roman" w:cs="Times New Roman"/>
        </w:rPr>
      </w:pPr>
    </w:p>
    <w:p w:rsidR="00D30877" w:rsidRDefault="00EB4FCD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</w:t>
      </w:r>
      <w:r w:rsidR="00D30877">
        <w:rPr>
          <w:rFonts w:ascii="Times New Roman" w:hAnsi="Times New Roman" w:cs="Times New Roman"/>
        </w:rPr>
        <w:t>чебной дисциплины и виды учебной работы:</w:t>
      </w:r>
    </w:p>
    <w:p w:rsidR="00D30877" w:rsidRDefault="00D30877" w:rsidP="00D30877">
      <w:pPr>
        <w:rPr>
          <w:rFonts w:ascii="Times New Roman" w:hAnsi="Times New Roman" w:cs="Times New Roman"/>
        </w:rPr>
      </w:pPr>
    </w:p>
    <w:p w:rsidR="00D30877" w:rsidRDefault="00D30877" w:rsidP="00D308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Вид учебной работы                                                                          Всего часов</w:t>
      </w:r>
    </w:p>
    <w:p w:rsidR="00D30877" w:rsidRDefault="00D30877" w:rsidP="00D308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</w:t>
      </w:r>
      <w:r w:rsidR="00EB4FCD">
        <w:rPr>
          <w:rFonts w:ascii="Times New Roman" w:hAnsi="Times New Roman" w:cs="Times New Roman"/>
          <w:b/>
        </w:rPr>
        <w:t xml:space="preserve">                             36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в том числе: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теоретическое обучение                                                                    </w:t>
      </w:r>
      <w:r w:rsidR="00691FFC">
        <w:rPr>
          <w:rFonts w:ascii="Times New Roman" w:hAnsi="Times New Roman" w:cs="Times New Roman"/>
        </w:rPr>
        <w:t xml:space="preserve">                              16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                                                                       </w:t>
      </w:r>
      <w:r w:rsidR="00EB4FCD">
        <w:rPr>
          <w:rFonts w:ascii="Times New Roman" w:hAnsi="Times New Roman" w:cs="Times New Roman"/>
        </w:rPr>
        <w:t xml:space="preserve">                              18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обучающегося                                           </w:t>
      </w:r>
      <w:r w:rsidR="00EB4FCD">
        <w:rPr>
          <w:rFonts w:ascii="Times New Roman" w:hAnsi="Times New Roman" w:cs="Times New Roman"/>
        </w:rPr>
        <w:t xml:space="preserve">                              2</w:t>
      </w:r>
      <w:bookmarkStart w:id="0" w:name="_GoBack"/>
      <w:bookmarkEnd w:id="0"/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Промежуточн</w:t>
      </w:r>
      <w:r w:rsidR="00EB4FCD">
        <w:rPr>
          <w:rFonts w:ascii="Times New Roman" w:hAnsi="Times New Roman" w:cs="Times New Roman"/>
          <w:b/>
        </w:rPr>
        <w:t>ая аттестация в форме диф.зачета в 4</w:t>
      </w:r>
      <w:r>
        <w:rPr>
          <w:rFonts w:ascii="Times New Roman" w:hAnsi="Times New Roman" w:cs="Times New Roman"/>
          <w:b/>
        </w:rPr>
        <w:t xml:space="preserve"> семестре</w:t>
      </w:r>
      <w:r w:rsidR="00EB4FCD">
        <w:rPr>
          <w:rFonts w:ascii="Times New Roman" w:hAnsi="Times New Roman" w:cs="Times New Roman"/>
          <w:b/>
        </w:rPr>
        <w:t xml:space="preserve">                              2</w:t>
      </w:r>
      <w:r>
        <w:rPr>
          <w:rFonts w:ascii="Times New Roman" w:hAnsi="Times New Roman" w:cs="Times New Roman"/>
          <w:b/>
        </w:rPr>
        <w:t xml:space="preserve">      </w:t>
      </w:r>
    </w:p>
    <w:p w:rsidR="00D30877" w:rsidRDefault="00D30877" w:rsidP="00D30877">
      <w:pPr>
        <w:rPr>
          <w:rFonts w:ascii="Times New Roman" w:hAnsi="Times New Roman" w:cs="Times New Roman"/>
        </w:rPr>
      </w:pP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255B10" w:rsidRDefault="00255B10" w:rsidP="00255B10">
      <w:pPr>
        <w:pStyle w:val="a7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Тема 1. </w:t>
      </w:r>
      <w:r>
        <w:rPr>
          <w:rFonts w:ascii="Times New Roman" w:hAnsi="Times New Roman"/>
        </w:rPr>
        <w:t>Введение в статистику</w:t>
      </w:r>
    </w:p>
    <w:p w:rsidR="00255B10" w:rsidRDefault="00255B10" w:rsidP="00255B10">
      <w:pPr>
        <w:pStyle w:val="a7"/>
        <w:rPr>
          <w:rFonts w:ascii="Times New Roman" w:hAnsi="Times New Roman"/>
        </w:rPr>
      </w:pPr>
      <w:r w:rsidRPr="0062729C">
        <w:rPr>
          <w:bCs/>
        </w:rPr>
        <w:t>Тема 2</w:t>
      </w:r>
      <w:r>
        <w:rPr>
          <w:bCs/>
        </w:rPr>
        <w:t xml:space="preserve">. </w:t>
      </w:r>
      <w:r>
        <w:rPr>
          <w:rFonts w:ascii="Times New Roman" w:hAnsi="Times New Roman"/>
        </w:rPr>
        <w:t>Статистическое наблюдение</w:t>
      </w:r>
    </w:p>
    <w:p w:rsidR="00255B10" w:rsidRDefault="00255B10" w:rsidP="00255B10">
      <w:pPr>
        <w:pStyle w:val="a7"/>
      </w:pPr>
      <w:r w:rsidRPr="00380E0C">
        <w:t>Тема 3</w:t>
      </w:r>
      <w:r>
        <w:t>. Сводка и группировка статистических данных. Ряды распределения</w:t>
      </w:r>
    </w:p>
    <w:p w:rsidR="00255B10" w:rsidRDefault="00255B10" w:rsidP="00255B10">
      <w:pPr>
        <w:pStyle w:val="a7"/>
      </w:pPr>
      <w:r w:rsidRPr="00380E0C">
        <w:t>Тема 4</w:t>
      </w:r>
      <w:r>
        <w:t>. Способы наглядного представления статистических данных</w:t>
      </w:r>
    </w:p>
    <w:p w:rsidR="00255B10" w:rsidRDefault="00255B10" w:rsidP="00255B10">
      <w:pPr>
        <w:pStyle w:val="a7"/>
        <w:rPr>
          <w:color w:val="000000"/>
          <w:spacing w:val="-2"/>
        </w:rPr>
      </w:pPr>
      <w:r w:rsidRPr="00380E0C">
        <w:rPr>
          <w:color w:val="000000"/>
          <w:spacing w:val="-2"/>
        </w:rPr>
        <w:t>Тема 5</w:t>
      </w:r>
      <w:r>
        <w:rPr>
          <w:color w:val="000000"/>
          <w:spacing w:val="-2"/>
        </w:rPr>
        <w:t>.  Абсолютные и относительные величины в статистике</w:t>
      </w:r>
    </w:p>
    <w:p w:rsidR="00255B10" w:rsidRDefault="00255B10" w:rsidP="00255B10">
      <w:pPr>
        <w:pStyle w:val="a6"/>
      </w:pPr>
      <w:r>
        <w:t xml:space="preserve">Тема 6. </w:t>
      </w:r>
      <w:r>
        <w:rPr>
          <w:b/>
        </w:rPr>
        <w:t xml:space="preserve"> </w:t>
      </w:r>
      <w:r>
        <w:t>Средние величины и показатели вариации в статистике</w:t>
      </w:r>
    </w:p>
    <w:p w:rsidR="00255B10" w:rsidRDefault="00255B10" w:rsidP="00255B10">
      <w:pPr>
        <w:pStyle w:val="a7"/>
        <w:rPr>
          <w:rFonts w:ascii="Times New Roman" w:hAnsi="Times New Roman"/>
        </w:rPr>
      </w:pPr>
      <w:r w:rsidRPr="003D3B29">
        <w:rPr>
          <w:rFonts w:ascii="Times New Roman" w:hAnsi="Times New Roman"/>
        </w:rPr>
        <w:t>Тема 7</w:t>
      </w:r>
      <w:r>
        <w:rPr>
          <w:rFonts w:ascii="Times New Roman" w:hAnsi="Times New Roman"/>
        </w:rPr>
        <w:t>.</w:t>
      </w:r>
      <w:r w:rsidRPr="003D3B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Ряды динамики в статистике</w:t>
      </w:r>
    </w:p>
    <w:p w:rsidR="00255B10" w:rsidRPr="00255B10" w:rsidRDefault="00255B10" w:rsidP="00255B10">
      <w:pPr>
        <w:pStyle w:val="a7"/>
        <w:rPr>
          <w:color w:val="000000"/>
          <w:spacing w:val="-2"/>
        </w:rPr>
      </w:pPr>
      <w:r>
        <w:rPr>
          <w:color w:val="000000"/>
          <w:spacing w:val="-2"/>
        </w:rPr>
        <w:t>Тема 8.</w:t>
      </w:r>
      <w:r w:rsidR="003813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Экономические индексы</w:t>
      </w:r>
    </w:p>
    <w:p w:rsidR="00255B10" w:rsidRDefault="00255B10" w:rsidP="00D30877">
      <w:pPr>
        <w:rPr>
          <w:rFonts w:ascii="Times New Roman" w:hAnsi="Times New Roman" w:cs="Times New Roman"/>
        </w:rPr>
      </w:pP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683DC0" w:rsidRDefault="00683DC0"/>
    <w:sectPr w:rsidR="006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0C9"/>
    <w:multiLevelType w:val="hybridMultilevel"/>
    <w:tmpl w:val="0E9251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77"/>
    <w:rsid w:val="00255B10"/>
    <w:rsid w:val="003005B5"/>
    <w:rsid w:val="0038138E"/>
    <w:rsid w:val="00683DC0"/>
    <w:rsid w:val="00691FFC"/>
    <w:rsid w:val="00D30877"/>
    <w:rsid w:val="00E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1FE3"/>
  <w15:docId w15:val="{BEDA038B-81F4-41FA-A561-DA328F8F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7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087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D30877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D30877"/>
    <w:pPr>
      <w:ind w:left="720"/>
      <w:contextualSpacing/>
    </w:pPr>
    <w:rPr>
      <w:rFonts w:cs="Mangal"/>
      <w:szCs w:val="21"/>
    </w:rPr>
  </w:style>
  <w:style w:type="paragraph" w:customStyle="1" w:styleId="TableParagraph">
    <w:name w:val="Table Paragraph"/>
    <w:basedOn w:val="a"/>
    <w:uiPriority w:val="1"/>
    <w:qFormat/>
    <w:rsid w:val="00D30877"/>
    <w:pPr>
      <w:widowControl w:val="0"/>
      <w:suppressAutoHyphens w:val="0"/>
      <w:autoSpaceDE w:val="0"/>
      <w:autoSpaceDN w:val="0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paragraph" w:customStyle="1" w:styleId="a6">
    <w:name w:val="СВЕЛ таб/спис"/>
    <w:basedOn w:val="a"/>
    <w:qFormat/>
    <w:rsid w:val="00D30877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qFormat/>
    <w:rsid w:val="00255B10"/>
    <w:pPr>
      <w:suppressLineNumbers/>
    </w:pPr>
  </w:style>
  <w:style w:type="character" w:customStyle="1" w:styleId="a8">
    <w:name w:val="Привязка сноски"/>
    <w:rsid w:val="00255B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virus.metodist@bk.ru</cp:lastModifiedBy>
  <cp:revision>4</cp:revision>
  <dcterms:created xsi:type="dcterms:W3CDTF">2022-09-17T07:50:00Z</dcterms:created>
  <dcterms:modified xsi:type="dcterms:W3CDTF">2023-10-18T05:49:00Z</dcterms:modified>
</cp:coreProperties>
</file>